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D8" w:rsidRDefault="000B63D8" w:rsidP="000B63D8">
      <w:pPr>
        <w:pStyle w:val="Header"/>
        <w:jc w:val="center"/>
      </w:pPr>
      <w:r>
        <w:t>Poetry Essay Plan—</w:t>
      </w:r>
      <w:proofErr w:type="gramStart"/>
      <w:r>
        <w:t>write</w:t>
      </w:r>
      <w:proofErr w:type="gramEnd"/>
      <w:r>
        <w:t xml:space="preserve"> your two body paragraphs first!</w:t>
      </w:r>
      <w:bookmarkStart w:id="0" w:name="_GoBack"/>
      <w:bookmarkEnd w:id="0"/>
    </w:p>
    <w:p w:rsidR="0003568E" w:rsidRPr="00417DF6" w:rsidRDefault="000E7E96" w:rsidP="000E7E96">
      <w:pPr>
        <w:pStyle w:val="Heading1"/>
        <w:rPr>
          <w:rFonts w:ascii="Times New Roman" w:hAnsi="Times New Roman" w:cs="Times New Roman"/>
          <w:color w:val="auto"/>
          <w:sz w:val="24"/>
          <w:szCs w:val="24"/>
        </w:rPr>
      </w:pPr>
      <w:r w:rsidRPr="00417DF6">
        <w:rPr>
          <w:rFonts w:ascii="Times New Roman" w:hAnsi="Times New Roman" w:cs="Times New Roman"/>
          <w:color w:val="auto"/>
          <w:sz w:val="24"/>
          <w:szCs w:val="24"/>
        </w:rPr>
        <w:t xml:space="preserve"> </w:t>
      </w:r>
      <w:r w:rsidR="0003568E" w:rsidRPr="00417DF6">
        <w:rPr>
          <w:rFonts w:ascii="Times New Roman" w:hAnsi="Times New Roman" w:cs="Times New Roman"/>
          <w:color w:val="auto"/>
          <w:sz w:val="24"/>
          <w:szCs w:val="24"/>
        </w:rPr>
        <w:t>Introductory Paragraph:</w:t>
      </w:r>
      <w:r w:rsidR="00F53033" w:rsidRPr="00417DF6">
        <w:rPr>
          <w:rFonts w:ascii="Times New Roman" w:hAnsi="Times New Roman" w:cs="Times New Roman"/>
          <w:color w:val="auto"/>
          <w:sz w:val="24"/>
          <w:szCs w:val="24"/>
        </w:rPr>
        <w:t xml:space="preserve"> </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Author</w:t>
      </w:r>
      <w:r w:rsidR="00F53033" w:rsidRPr="000E7E96">
        <w:rPr>
          <w:rFonts w:ascii="Times New Roman" w:hAnsi="Times New Roman" w:cs="Times New Roman"/>
          <w:b w:val="0"/>
          <w:color w:val="auto"/>
          <w:sz w:val="24"/>
          <w:szCs w:val="24"/>
        </w:rPr>
        <w:t>’</w:t>
      </w:r>
      <w:r w:rsidRPr="000E7E96">
        <w:rPr>
          <w:rFonts w:ascii="Times New Roman" w:hAnsi="Times New Roman" w:cs="Times New Roman"/>
          <w:b w:val="0"/>
          <w:color w:val="auto"/>
          <w:sz w:val="24"/>
          <w:szCs w:val="24"/>
        </w:rPr>
        <w:t>s background</w:t>
      </w:r>
      <w:r w:rsidR="00417DF6">
        <w:rPr>
          <w:rFonts w:ascii="Times New Roman" w:hAnsi="Times New Roman" w:cs="Times New Roman"/>
          <w:b w:val="0"/>
          <w:color w:val="auto"/>
          <w:sz w:val="24"/>
          <w:szCs w:val="24"/>
        </w:rPr>
        <w:t>, beliefs, references, values, criticism, historical influences, impact on society</w:t>
      </w:r>
      <w:r w:rsidRPr="000E7E96">
        <w:rPr>
          <w:rFonts w:ascii="Times New Roman" w:hAnsi="Times New Roman" w:cs="Times New Roman"/>
          <w:b w:val="0"/>
          <w:color w:val="auto"/>
          <w:sz w:val="24"/>
          <w:szCs w:val="24"/>
        </w:rPr>
        <w:t>—hook/lead/grab reader’s attention</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Title, in quotation marks of course, and author of poem</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Thesis—tone and theme of poem—last sentence in this paragraph</w:t>
      </w:r>
    </w:p>
    <w:p w:rsidR="0003568E" w:rsidRPr="00417DF6" w:rsidRDefault="0003568E" w:rsidP="0003568E">
      <w:pPr>
        <w:pStyle w:val="Heading1"/>
        <w:rPr>
          <w:rFonts w:ascii="Times New Roman" w:hAnsi="Times New Roman" w:cs="Times New Roman"/>
          <w:color w:val="auto"/>
          <w:sz w:val="24"/>
          <w:szCs w:val="24"/>
        </w:rPr>
      </w:pPr>
      <w:r w:rsidRPr="00417DF6">
        <w:rPr>
          <w:rFonts w:ascii="Times New Roman" w:hAnsi="Times New Roman" w:cs="Times New Roman"/>
          <w:color w:val="auto"/>
          <w:sz w:val="24"/>
          <w:szCs w:val="24"/>
        </w:rPr>
        <w:t>Body Paragraph 1:  Poetic Devices…</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TS:</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3 CDs/Quotes/Evidence:</w:t>
      </w: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CS:</w:t>
      </w:r>
    </w:p>
    <w:p w:rsidR="0003568E" w:rsidRPr="00417DF6" w:rsidRDefault="0003568E" w:rsidP="0003568E">
      <w:pPr>
        <w:pStyle w:val="Heading1"/>
        <w:rPr>
          <w:rFonts w:ascii="Times New Roman" w:hAnsi="Times New Roman" w:cs="Times New Roman"/>
          <w:color w:val="auto"/>
          <w:sz w:val="24"/>
          <w:szCs w:val="24"/>
        </w:rPr>
      </w:pPr>
      <w:r w:rsidRPr="00417DF6">
        <w:rPr>
          <w:rFonts w:ascii="Times New Roman" w:hAnsi="Times New Roman" w:cs="Times New Roman"/>
          <w:color w:val="auto"/>
          <w:sz w:val="24"/>
          <w:szCs w:val="24"/>
        </w:rPr>
        <w:t>Body Paragraph 2:  Tone and Theme…</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TS:</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3 CDs/Quotes/Evidence:</w:t>
      </w: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3"/>
        <w:rPr>
          <w:rFonts w:ascii="Times New Roman" w:hAnsi="Times New Roman" w:cs="Times New Roman"/>
          <w:b w:val="0"/>
          <w:color w:val="auto"/>
        </w:rPr>
      </w:pP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CS</w:t>
      </w:r>
    </w:p>
    <w:p w:rsidR="0003568E" w:rsidRPr="00417DF6" w:rsidRDefault="0003568E" w:rsidP="0003568E">
      <w:pPr>
        <w:pStyle w:val="Heading1"/>
        <w:rPr>
          <w:rFonts w:ascii="Times New Roman" w:hAnsi="Times New Roman" w:cs="Times New Roman"/>
          <w:color w:val="auto"/>
          <w:sz w:val="24"/>
          <w:szCs w:val="24"/>
        </w:rPr>
      </w:pPr>
      <w:r w:rsidRPr="00417DF6">
        <w:rPr>
          <w:rFonts w:ascii="Times New Roman" w:hAnsi="Times New Roman" w:cs="Times New Roman"/>
          <w:color w:val="auto"/>
          <w:sz w:val="24"/>
          <w:szCs w:val="24"/>
        </w:rPr>
        <w:t>Concluding Paragraph:</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Reestablish how</w:t>
      </w:r>
      <w:r w:rsidR="00417DF6">
        <w:rPr>
          <w:rFonts w:ascii="Times New Roman" w:hAnsi="Times New Roman" w:cs="Times New Roman"/>
          <w:b w:val="0"/>
          <w:color w:val="auto"/>
          <w:sz w:val="24"/>
          <w:szCs w:val="24"/>
        </w:rPr>
        <w:t xml:space="preserve"> the </w:t>
      </w:r>
      <w:r w:rsidRPr="000E7E96">
        <w:rPr>
          <w:rFonts w:ascii="Times New Roman" w:hAnsi="Times New Roman" w:cs="Times New Roman"/>
          <w:b w:val="0"/>
          <w:color w:val="auto"/>
          <w:sz w:val="24"/>
          <w:szCs w:val="24"/>
        </w:rPr>
        <w:t xml:space="preserve">poem is </w:t>
      </w:r>
      <w:r w:rsidR="00417DF6">
        <w:rPr>
          <w:rFonts w:ascii="Times New Roman" w:hAnsi="Times New Roman" w:cs="Times New Roman"/>
          <w:b w:val="0"/>
          <w:color w:val="auto"/>
          <w:sz w:val="24"/>
          <w:szCs w:val="24"/>
        </w:rPr>
        <w:t xml:space="preserve">a </w:t>
      </w:r>
      <w:r w:rsidRPr="000E7E96">
        <w:rPr>
          <w:rFonts w:ascii="Times New Roman" w:hAnsi="Times New Roman" w:cs="Times New Roman"/>
          <w:b w:val="0"/>
          <w:color w:val="auto"/>
          <w:sz w:val="24"/>
          <w:szCs w:val="24"/>
        </w:rPr>
        <w:t>reflection of author’s life</w:t>
      </w:r>
      <w:r w:rsidR="00417DF6">
        <w:rPr>
          <w:rFonts w:ascii="Times New Roman" w:hAnsi="Times New Roman" w:cs="Times New Roman"/>
          <w:b w:val="0"/>
          <w:color w:val="auto"/>
          <w:sz w:val="24"/>
          <w:szCs w:val="24"/>
        </w:rPr>
        <w:t>, times, strengths &amp; weaknesses</w:t>
      </w:r>
    </w:p>
    <w:p w:rsidR="0003568E" w:rsidRPr="000E7E96" w:rsidRDefault="0003568E"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Reflect on what it tells one about the author</w:t>
      </w:r>
    </w:p>
    <w:p w:rsidR="00F624BC" w:rsidRDefault="001C277D" w:rsidP="0003568E">
      <w:pPr>
        <w:pStyle w:val="Heading2"/>
        <w:rPr>
          <w:rFonts w:ascii="Times New Roman" w:hAnsi="Times New Roman" w:cs="Times New Roman"/>
          <w:b w:val="0"/>
          <w:color w:val="auto"/>
          <w:sz w:val="24"/>
          <w:szCs w:val="24"/>
        </w:rPr>
      </w:pPr>
      <w:r w:rsidRPr="000E7E96">
        <w:rPr>
          <w:rFonts w:ascii="Times New Roman" w:hAnsi="Times New Roman" w:cs="Times New Roman"/>
          <w:b w:val="0"/>
          <w:color w:val="auto"/>
          <w:sz w:val="24"/>
          <w:szCs w:val="24"/>
        </w:rPr>
        <w:t>Summarize</w:t>
      </w:r>
      <w:r w:rsidR="0003568E" w:rsidRPr="000E7E96">
        <w:rPr>
          <w:rFonts w:ascii="Times New Roman" w:hAnsi="Times New Roman" w:cs="Times New Roman"/>
          <w:b w:val="0"/>
          <w:color w:val="auto"/>
          <w:sz w:val="24"/>
          <w:szCs w:val="24"/>
        </w:rPr>
        <w:t xml:space="preserve"> the tone and theme, leaving one to feel satisfied with interpretation</w:t>
      </w:r>
    </w:p>
    <w:p w:rsidR="00F624BC" w:rsidRDefault="00F624BC" w:rsidP="00F624BC">
      <w:pPr>
        <w:rPr>
          <w:rFonts w:eastAsiaTheme="majorEastAsia"/>
        </w:rPr>
      </w:pPr>
      <w:r>
        <w:br w:type="page"/>
      </w:r>
    </w:p>
    <w:p w:rsidR="00F624BC" w:rsidRDefault="00F624BC" w:rsidP="00F624BC">
      <w:pPr>
        <w:spacing w:before="100" w:beforeAutospacing="1" w:after="100" w:afterAutospacing="1" w:line="240" w:lineRule="auto"/>
        <w:contextualSpacing/>
        <w:jc w:val="center"/>
        <w:rPr>
          <w:rFonts w:eastAsia="Times New Roman"/>
          <w:b/>
          <w:bCs/>
        </w:rPr>
      </w:pPr>
      <w:r w:rsidRPr="008E4A06">
        <w:rPr>
          <w:rFonts w:eastAsia="Times New Roman"/>
          <w:b/>
          <w:bCs/>
        </w:rPr>
        <w:lastRenderedPageBreak/>
        <w:t>MLA Style: Poetry</w:t>
      </w:r>
    </w:p>
    <w:p w:rsidR="000B63D8" w:rsidRDefault="000B63D8" w:rsidP="00F624BC">
      <w:pPr>
        <w:spacing w:before="100" w:beforeAutospacing="1" w:after="100" w:afterAutospacing="1" w:line="240" w:lineRule="auto"/>
        <w:contextualSpacing/>
        <w:jc w:val="center"/>
        <w:rPr>
          <w:rFonts w:eastAsia="Times New Roman"/>
          <w:b/>
          <w:bCs/>
        </w:rPr>
      </w:pPr>
    </w:p>
    <w:p w:rsidR="000B63D8" w:rsidRPr="008E4A06" w:rsidRDefault="000B63D8" w:rsidP="00F624BC">
      <w:pPr>
        <w:spacing w:before="100" w:beforeAutospacing="1" w:after="100" w:afterAutospacing="1" w:line="240" w:lineRule="auto"/>
        <w:contextualSpacing/>
        <w:jc w:val="center"/>
        <w:rPr>
          <w:rFonts w:eastAsia="Times New Roman"/>
          <w:b/>
          <w:bCs/>
        </w:rPr>
      </w:pPr>
      <w:r>
        <w:rPr>
          <w:rFonts w:eastAsia="Times New Roman"/>
          <w:b/>
          <w:bCs/>
        </w:rPr>
        <w:t>In-Text Citations</w:t>
      </w:r>
    </w:p>
    <w:p w:rsidR="00F624BC" w:rsidRPr="008E4A06" w:rsidRDefault="00F624BC" w:rsidP="00F624BC">
      <w:pPr>
        <w:spacing w:before="100" w:beforeAutospacing="1" w:after="100" w:afterAutospacing="1" w:line="240" w:lineRule="auto"/>
        <w:contextualSpacing/>
        <w:rPr>
          <w:rFonts w:eastAsia="Times New Roman"/>
          <w:color w:val="000000"/>
        </w:rPr>
      </w:pPr>
      <w:r w:rsidRPr="008E4A06">
        <w:rPr>
          <w:rFonts w:eastAsia="Times New Roman"/>
          <w:b/>
          <w:bCs/>
          <w:color w:val="000000"/>
        </w:rPr>
        <w:t>Poem titles are enclosed in quotes. They are neither underlined nor italicized.</w:t>
      </w:r>
    </w:p>
    <w:p w:rsidR="00F624BC" w:rsidRDefault="00F624BC" w:rsidP="00F624BC">
      <w:pPr>
        <w:spacing w:before="100" w:beforeAutospacing="1" w:after="100" w:afterAutospacing="1" w:line="240" w:lineRule="auto"/>
        <w:ind w:left="720"/>
        <w:contextualSpacing/>
        <w:rPr>
          <w:rFonts w:eastAsia="Times New Roman"/>
          <w:color w:val="000000"/>
        </w:rPr>
      </w:pPr>
      <w:r w:rsidRPr="008E4A06">
        <w:rPr>
          <w:rFonts w:eastAsia="Times New Roman"/>
          <w:color w:val="000000"/>
        </w:rPr>
        <w:t>Example:</w:t>
      </w:r>
    </w:p>
    <w:p w:rsidR="00F624BC" w:rsidRPr="008E4A06" w:rsidRDefault="00F624BC" w:rsidP="00F624BC">
      <w:pPr>
        <w:spacing w:before="100" w:beforeAutospacing="1" w:after="100" w:afterAutospacing="1" w:line="240" w:lineRule="auto"/>
        <w:ind w:left="720"/>
        <w:contextualSpacing/>
        <w:rPr>
          <w:rFonts w:eastAsia="Times New Roman"/>
          <w:color w:val="000000"/>
        </w:rPr>
      </w:pPr>
    </w:p>
    <w:p w:rsidR="00F624BC" w:rsidRPr="008E4A06" w:rsidRDefault="00F624BC" w:rsidP="00F624BC">
      <w:pPr>
        <w:spacing w:before="100" w:beforeAutospacing="1" w:after="100" w:afterAutospacing="1" w:line="240" w:lineRule="auto"/>
        <w:ind w:left="720"/>
        <w:contextualSpacing/>
        <w:rPr>
          <w:rFonts w:eastAsia="Times New Roman"/>
          <w:color w:val="000000"/>
        </w:rPr>
      </w:pPr>
      <w:r w:rsidRPr="008E4A06">
        <w:rPr>
          <w:rFonts w:eastAsia="Times New Roman"/>
          <w:color w:val="000000"/>
        </w:rPr>
        <w:t xml:space="preserve">Lord Tennyson’s “The Lady of </w:t>
      </w:r>
      <w:proofErr w:type="spellStart"/>
      <w:r w:rsidRPr="008E4A06">
        <w:rPr>
          <w:rFonts w:eastAsia="Times New Roman"/>
          <w:color w:val="000000"/>
        </w:rPr>
        <w:t>Shalott</w:t>
      </w:r>
      <w:proofErr w:type="spellEnd"/>
      <w:r w:rsidRPr="008E4A06">
        <w:rPr>
          <w:rFonts w:eastAsia="Times New Roman"/>
          <w:color w:val="000000"/>
        </w:rPr>
        <w:t>” reflects the changing roles of women in the Victorian age.</w:t>
      </w:r>
    </w:p>
    <w:p w:rsidR="00F624BC" w:rsidRDefault="00F624BC" w:rsidP="00F624BC">
      <w:pPr>
        <w:spacing w:before="100" w:beforeAutospacing="1" w:after="100" w:afterAutospacing="1" w:line="240" w:lineRule="auto"/>
        <w:contextualSpacing/>
        <w:rPr>
          <w:rFonts w:eastAsia="Times New Roman"/>
          <w:b/>
          <w:bCs/>
          <w:color w:val="000000"/>
        </w:rPr>
      </w:pPr>
    </w:p>
    <w:p w:rsidR="00F624BC" w:rsidRPr="008E4A06" w:rsidRDefault="00F624BC" w:rsidP="00F624BC">
      <w:pPr>
        <w:spacing w:before="100" w:beforeAutospacing="1" w:after="100" w:afterAutospacing="1" w:line="240" w:lineRule="auto"/>
        <w:contextualSpacing/>
        <w:rPr>
          <w:rFonts w:eastAsia="Times New Roman"/>
          <w:color w:val="000000"/>
        </w:rPr>
      </w:pPr>
      <w:r w:rsidRPr="008E4A06">
        <w:rPr>
          <w:rFonts w:eastAsia="Times New Roman"/>
          <w:b/>
          <w:bCs/>
          <w:color w:val="000000"/>
        </w:rPr>
        <w:t xml:space="preserve">If you are quoting two-three lines of poetry, you will use a slash with one space on each side. The lines of poetry are enclosed in quotes. Page numbers are not cited.  Instead, the line number(s), enclosed in parentheses, go after the end quote and before any end punctuation.  You will usually find the line numbers to the left of the poem.  </w:t>
      </w:r>
    </w:p>
    <w:p w:rsidR="00F624BC" w:rsidRPr="008E4A06" w:rsidRDefault="00F624BC" w:rsidP="00F624BC">
      <w:pPr>
        <w:spacing w:before="100" w:beforeAutospacing="1" w:after="100" w:afterAutospacing="1" w:line="240" w:lineRule="auto"/>
        <w:ind w:left="720"/>
        <w:contextualSpacing/>
        <w:rPr>
          <w:rFonts w:eastAsia="Times New Roman"/>
          <w:color w:val="000000"/>
        </w:rPr>
      </w:pPr>
      <w:r w:rsidRPr="008E4A06">
        <w:rPr>
          <w:rFonts w:eastAsia="Times New Roman"/>
          <w:color w:val="000000"/>
        </w:rPr>
        <w:t>Example:</w:t>
      </w:r>
    </w:p>
    <w:tbl>
      <w:tblPr>
        <w:tblW w:w="14055" w:type="dxa"/>
        <w:tblCellSpacing w:w="15" w:type="dxa"/>
        <w:tblCellMar>
          <w:top w:w="120" w:type="dxa"/>
          <w:left w:w="120" w:type="dxa"/>
          <w:bottom w:w="120" w:type="dxa"/>
          <w:right w:w="120" w:type="dxa"/>
        </w:tblCellMar>
        <w:tblLook w:val="04A0" w:firstRow="1" w:lastRow="0" w:firstColumn="1" w:lastColumn="0" w:noHBand="0" w:noVBand="1"/>
      </w:tblPr>
      <w:tblGrid>
        <w:gridCol w:w="14055"/>
      </w:tblGrid>
      <w:tr w:rsidR="00F624BC" w:rsidRPr="008E4A06" w:rsidTr="00BC1652">
        <w:trPr>
          <w:tblCellSpacing w:w="15" w:type="dxa"/>
        </w:trPr>
        <w:tc>
          <w:tcPr>
            <w:tcW w:w="13185" w:type="dxa"/>
            <w:vAlign w:val="center"/>
            <w:hideMark/>
          </w:tcPr>
          <w:p w:rsidR="00F624BC" w:rsidRPr="008E4A06" w:rsidRDefault="00F624BC" w:rsidP="00F624BC">
            <w:pPr>
              <w:spacing w:after="0" w:line="240" w:lineRule="auto"/>
              <w:ind w:left="720"/>
              <w:contextualSpacing/>
              <w:rPr>
                <w:rFonts w:eastAsia="Times New Roman"/>
                <w:color w:val="000000"/>
              </w:rPr>
            </w:pPr>
            <w:r w:rsidRPr="008E4A06">
              <w:rPr>
                <w:rFonts w:eastAsia="Times New Roman"/>
                <w:color w:val="000000"/>
              </w:rPr>
              <w:t>Lord Byron uses alliteration in the following lines, "Where thoughts serenely sweet express / How pure,</w:t>
            </w:r>
          </w:p>
          <w:p w:rsidR="00F624BC" w:rsidRDefault="00F624BC" w:rsidP="00F624BC">
            <w:pPr>
              <w:spacing w:before="100" w:beforeAutospacing="1" w:after="100" w:afterAutospacing="1" w:line="240" w:lineRule="auto"/>
              <w:ind w:left="720"/>
              <w:contextualSpacing/>
              <w:rPr>
                <w:rFonts w:eastAsia="Times New Roman"/>
                <w:color w:val="000000"/>
              </w:rPr>
            </w:pPr>
            <w:proofErr w:type="gramStart"/>
            <w:r w:rsidRPr="008E4A06">
              <w:rPr>
                <w:rFonts w:eastAsia="Times New Roman"/>
                <w:color w:val="000000"/>
              </w:rPr>
              <w:t>how</w:t>
            </w:r>
            <w:proofErr w:type="gramEnd"/>
            <w:r w:rsidRPr="008E4A06">
              <w:rPr>
                <w:rFonts w:eastAsia="Times New Roman"/>
                <w:color w:val="000000"/>
              </w:rPr>
              <w:t xml:space="preserve"> dear their dwelling-place" (11-12).</w:t>
            </w:r>
          </w:p>
          <w:p w:rsidR="00F624BC" w:rsidRDefault="00F624BC" w:rsidP="00F624BC">
            <w:pPr>
              <w:spacing w:before="100" w:beforeAutospacing="1" w:after="100" w:afterAutospacing="1" w:line="240" w:lineRule="auto"/>
              <w:ind w:left="720"/>
              <w:contextualSpacing/>
              <w:rPr>
                <w:rFonts w:eastAsia="Times New Roman"/>
                <w:color w:val="000000"/>
              </w:rPr>
            </w:pPr>
          </w:p>
          <w:p w:rsidR="000B63D8" w:rsidRDefault="000B63D8" w:rsidP="00F624BC">
            <w:pPr>
              <w:spacing w:before="100" w:beforeAutospacing="1" w:after="100" w:afterAutospacing="1" w:line="240" w:lineRule="auto"/>
              <w:ind w:left="720"/>
              <w:contextualSpacing/>
              <w:rPr>
                <w:rFonts w:eastAsia="Times New Roman"/>
                <w:color w:val="000000"/>
              </w:rPr>
            </w:pPr>
          </w:p>
          <w:p w:rsidR="000B63D8" w:rsidRDefault="000B63D8" w:rsidP="00F624BC">
            <w:pPr>
              <w:spacing w:before="100" w:beforeAutospacing="1" w:after="100" w:afterAutospacing="1" w:line="240" w:lineRule="auto"/>
              <w:ind w:left="720"/>
              <w:contextualSpacing/>
              <w:rPr>
                <w:rFonts w:eastAsia="Times New Roman"/>
                <w:color w:val="000000"/>
              </w:rPr>
            </w:pPr>
          </w:p>
          <w:p w:rsidR="00F624BC" w:rsidRDefault="00AA1495" w:rsidP="00F624BC">
            <w:pPr>
              <w:spacing w:before="100" w:beforeAutospacing="1" w:after="100" w:afterAutospacing="1" w:line="240" w:lineRule="auto"/>
              <w:contextualSpacing/>
              <w:rPr>
                <w:rFonts w:eastAsia="Times New Roman"/>
                <w:b/>
                <w:color w:val="000000"/>
              </w:rPr>
            </w:pPr>
            <w:r>
              <w:rPr>
                <w:rFonts w:eastAsia="Times New Roman"/>
                <w:b/>
                <w:color w:val="000000"/>
              </w:rPr>
              <w:t xml:space="preserve">                                                                             </w:t>
            </w:r>
            <w:r w:rsidR="00F624BC" w:rsidRPr="00AA1495">
              <w:rPr>
                <w:rFonts w:eastAsia="Times New Roman"/>
                <w:b/>
                <w:color w:val="000000"/>
              </w:rPr>
              <w:t>Works Cited</w:t>
            </w:r>
          </w:p>
          <w:p w:rsidR="00AA1495" w:rsidRPr="00AA1495" w:rsidRDefault="00AA1495" w:rsidP="00F624BC">
            <w:pPr>
              <w:spacing w:before="100" w:beforeAutospacing="1" w:after="100" w:afterAutospacing="1" w:line="240" w:lineRule="auto"/>
              <w:contextualSpacing/>
              <w:rPr>
                <w:rFonts w:eastAsia="Times New Roman"/>
                <w:b/>
                <w:color w:val="000000"/>
              </w:rPr>
            </w:pPr>
          </w:p>
          <w:p w:rsidR="00F624BC" w:rsidRPr="00AA1495" w:rsidRDefault="00F624BC" w:rsidP="00F624BC">
            <w:pPr>
              <w:shd w:val="clear" w:color="auto" w:fill="FFFFFF"/>
              <w:spacing w:before="100" w:beforeAutospacing="1" w:after="100" w:afterAutospacing="1" w:line="480" w:lineRule="auto"/>
              <w:ind w:left="720" w:hanging="360"/>
              <w:contextualSpacing/>
              <w:rPr>
                <w:rFonts w:eastAsia="Times New Roman"/>
                <w:color w:val="000000"/>
                <w:sz w:val="22"/>
                <w:szCs w:val="20"/>
              </w:rPr>
            </w:pPr>
            <w:r w:rsidRPr="00AA1495">
              <w:rPr>
                <w:rFonts w:eastAsia="Times New Roman"/>
                <w:color w:val="000000"/>
                <w:sz w:val="22"/>
                <w:szCs w:val="20"/>
              </w:rPr>
              <w:t>Author. Title of source. Title of container, Other contributors, Version, Number, Publisher, Publication date, Location.</w:t>
            </w:r>
          </w:p>
          <w:p w:rsidR="00AA1495" w:rsidRDefault="00AA1495" w:rsidP="00AA1495">
            <w:pPr>
              <w:spacing w:after="0" w:line="480" w:lineRule="auto"/>
              <w:ind w:left="720" w:hanging="720"/>
            </w:pPr>
            <w:r>
              <w:t xml:space="preserve">      </w:t>
            </w:r>
            <w:r>
              <w:t>"</w:t>
            </w:r>
            <w:r>
              <w:t>Dean Young Biography</w:t>
            </w:r>
            <w:r>
              <w:t xml:space="preserve">." </w:t>
            </w:r>
            <w:r>
              <w:rPr>
                <w:i/>
                <w:iCs/>
              </w:rPr>
              <w:t>Poetry.org</w:t>
            </w:r>
            <w:r>
              <w:t xml:space="preserve">, National Foundation of Poetry, 01 Feb. 2014,  </w:t>
            </w:r>
          </w:p>
          <w:p w:rsidR="00AA1495" w:rsidRDefault="00AA1495" w:rsidP="00AA1495">
            <w:pPr>
              <w:spacing w:after="0" w:line="480" w:lineRule="auto"/>
              <w:ind w:left="720" w:hanging="720"/>
            </w:pPr>
            <w:r>
              <w:t xml:space="preserve">                  http://poetry.org/deanyoung/biography.</w:t>
            </w:r>
          </w:p>
          <w:p w:rsidR="00F624BC" w:rsidRPr="00AA1495" w:rsidRDefault="00F624BC" w:rsidP="00AA1495">
            <w:pPr>
              <w:shd w:val="clear" w:color="auto" w:fill="FFFFFF"/>
              <w:spacing w:before="100" w:beforeAutospacing="1" w:after="0" w:line="480" w:lineRule="auto"/>
              <w:ind w:left="720" w:hanging="360"/>
              <w:contextualSpacing/>
              <w:rPr>
                <w:rFonts w:eastAsia="Times New Roman"/>
                <w:color w:val="000000"/>
                <w:sz w:val="22"/>
                <w:szCs w:val="20"/>
              </w:rPr>
            </w:pPr>
            <w:r w:rsidRPr="00AA1495">
              <w:rPr>
                <w:rFonts w:eastAsia="Times New Roman"/>
                <w:color w:val="000000"/>
                <w:sz w:val="22"/>
                <w:szCs w:val="20"/>
              </w:rPr>
              <w:t xml:space="preserve">Young, Dean.  “Only One of My Deaths.” </w:t>
            </w:r>
            <w:r w:rsidRPr="00AA1495">
              <w:rPr>
                <w:rFonts w:eastAsia="Times New Roman"/>
                <w:i/>
                <w:color w:val="000000"/>
                <w:sz w:val="22"/>
                <w:szCs w:val="20"/>
              </w:rPr>
              <w:t>Poetry 180,</w:t>
            </w:r>
            <w:r w:rsidRPr="00AA1495">
              <w:rPr>
                <w:rFonts w:eastAsia="Times New Roman"/>
                <w:color w:val="000000"/>
                <w:sz w:val="22"/>
                <w:szCs w:val="20"/>
              </w:rPr>
              <w:t xml:space="preserve"> </w:t>
            </w:r>
            <w:r w:rsidR="00A10854" w:rsidRPr="00AA1495">
              <w:rPr>
                <w:rFonts w:eastAsia="Times New Roman"/>
                <w:color w:val="000000"/>
                <w:sz w:val="22"/>
                <w:szCs w:val="20"/>
              </w:rPr>
              <w:t>Ed. Billy Collins, Random House, 2003, New York. p. 60.</w:t>
            </w:r>
          </w:p>
          <w:p w:rsidR="00AA1495" w:rsidRDefault="00AA1495" w:rsidP="00AA1495">
            <w:pPr>
              <w:shd w:val="clear" w:color="auto" w:fill="FFFFFF"/>
              <w:spacing w:before="100" w:beforeAutospacing="1" w:after="0" w:line="480" w:lineRule="auto"/>
              <w:ind w:left="720" w:hanging="360"/>
              <w:contextualSpacing/>
              <w:rPr>
                <w:rFonts w:eastAsia="Times New Roman"/>
                <w:color w:val="000000"/>
                <w:sz w:val="22"/>
                <w:szCs w:val="20"/>
              </w:rPr>
            </w:pPr>
            <w:r w:rsidRPr="00AA1495">
              <w:rPr>
                <w:rFonts w:eastAsia="Times New Roman"/>
                <w:color w:val="000000"/>
                <w:sz w:val="22"/>
                <w:szCs w:val="20"/>
              </w:rPr>
              <w:t xml:space="preserve">Young, Dean.  “Only One of My Deaths.”  </w:t>
            </w:r>
            <w:r w:rsidRPr="00AA1495">
              <w:rPr>
                <w:rFonts w:eastAsia="Times New Roman"/>
                <w:i/>
                <w:color w:val="000000"/>
                <w:sz w:val="22"/>
                <w:szCs w:val="20"/>
              </w:rPr>
              <w:t xml:space="preserve">Poemhunter.com, </w:t>
            </w:r>
            <w:proofErr w:type="spellStart"/>
            <w:r w:rsidRPr="00AA1495">
              <w:rPr>
                <w:rFonts w:eastAsia="Times New Roman"/>
                <w:color w:val="000000"/>
                <w:sz w:val="22"/>
                <w:szCs w:val="20"/>
              </w:rPr>
              <w:t>Poemhunter</w:t>
            </w:r>
            <w:proofErr w:type="spellEnd"/>
            <w:r w:rsidRPr="00AA1495">
              <w:rPr>
                <w:rFonts w:eastAsia="Times New Roman"/>
                <w:color w:val="000000"/>
                <w:sz w:val="22"/>
                <w:szCs w:val="20"/>
              </w:rPr>
              <w:t xml:space="preserve">, 18 November 2016, </w:t>
            </w:r>
          </w:p>
          <w:p w:rsidR="00A10854" w:rsidRPr="00AA1495" w:rsidRDefault="00AA1495" w:rsidP="00AA1495">
            <w:pPr>
              <w:shd w:val="clear" w:color="auto" w:fill="FFFFFF"/>
              <w:spacing w:before="100" w:beforeAutospacing="1" w:after="0" w:line="480" w:lineRule="auto"/>
              <w:ind w:left="720" w:hanging="360"/>
              <w:contextualSpacing/>
              <w:rPr>
                <w:rFonts w:eastAsia="Times New Roman"/>
                <w:color w:val="000000"/>
                <w:sz w:val="22"/>
                <w:szCs w:val="20"/>
              </w:rPr>
            </w:pPr>
            <w:r>
              <w:rPr>
                <w:rFonts w:eastAsia="Times New Roman"/>
                <w:color w:val="000000"/>
                <w:sz w:val="22"/>
                <w:szCs w:val="20"/>
              </w:rPr>
              <w:t xml:space="preserve">             </w:t>
            </w:r>
            <w:r w:rsidRPr="00AA1495">
              <w:rPr>
                <w:rFonts w:eastAsia="Times New Roman"/>
                <w:color w:val="000000"/>
                <w:sz w:val="22"/>
                <w:szCs w:val="20"/>
              </w:rPr>
              <w:t>http://poemhunter.com/young/Only.</w:t>
            </w:r>
          </w:p>
          <w:p w:rsidR="00F624BC" w:rsidRDefault="00AA1495" w:rsidP="00AA1495">
            <w:pPr>
              <w:spacing w:before="100" w:beforeAutospacing="1" w:after="0" w:line="240" w:lineRule="auto"/>
              <w:contextualSpacing/>
              <w:rPr>
                <w:rFonts w:eastAsia="Times New Roman"/>
                <w:color w:val="000000"/>
              </w:rPr>
            </w:pPr>
            <w:r>
              <w:rPr>
                <w:rFonts w:eastAsia="Times New Roman"/>
                <w:color w:val="000000"/>
              </w:rPr>
              <w:t xml:space="preserve">      </w:t>
            </w:r>
          </w:p>
          <w:p w:rsidR="00F624BC" w:rsidRPr="008E4A06" w:rsidRDefault="00F624BC" w:rsidP="00F624BC">
            <w:pPr>
              <w:spacing w:before="100" w:beforeAutospacing="1" w:after="100" w:afterAutospacing="1" w:line="240" w:lineRule="auto"/>
              <w:ind w:left="720"/>
              <w:contextualSpacing/>
              <w:rPr>
                <w:rFonts w:eastAsia="Times New Roman"/>
                <w:color w:val="000000"/>
              </w:rPr>
            </w:pPr>
          </w:p>
        </w:tc>
      </w:tr>
      <w:tr w:rsidR="00AA1495" w:rsidRPr="008E4A06" w:rsidTr="00BC1652">
        <w:trPr>
          <w:tblCellSpacing w:w="15" w:type="dxa"/>
        </w:trPr>
        <w:tc>
          <w:tcPr>
            <w:tcW w:w="13185" w:type="dxa"/>
            <w:vAlign w:val="center"/>
          </w:tcPr>
          <w:p w:rsidR="00AA1495" w:rsidRPr="008E4A06" w:rsidRDefault="00AA1495" w:rsidP="00AA1495">
            <w:pPr>
              <w:spacing w:after="0" w:line="240" w:lineRule="auto"/>
              <w:contextualSpacing/>
              <w:rPr>
                <w:rFonts w:eastAsia="Times New Roman"/>
                <w:color w:val="000000"/>
              </w:rPr>
            </w:pPr>
          </w:p>
        </w:tc>
      </w:tr>
      <w:tr w:rsidR="00AA1495" w:rsidRPr="008E4A06" w:rsidTr="00BC1652">
        <w:trPr>
          <w:tblCellSpacing w:w="15" w:type="dxa"/>
        </w:trPr>
        <w:tc>
          <w:tcPr>
            <w:tcW w:w="13185" w:type="dxa"/>
            <w:vAlign w:val="center"/>
          </w:tcPr>
          <w:p w:rsidR="00AA1495" w:rsidRPr="008E4A06" w:rsidRDefault="00AA1495" w:rsidP="00F624BC">
            <w:pPr>
              <w:spacing w:after="0" w:line="240" w:lineRule="auto"/>
              <w:ind w:left="720"/>
              <w:contextualSpacing/>
              <w:rPr>
                <w:rFonts w:eastAsia="Times New Roman"/>
                <w:color w:val="000000"/>
              </w:rPr>
            </w:pPr>
          </w:p>
        </w:tc>
      </w:tr>
    </w:tbl>
    <w:p w:rsidR="00F624BC" w:rsidRPr="008E4A06" w:rsidRDefault="00F624BC" w:rsidP="00F624BC">
      <w:pPr>
        <w:spacing w:before="100" w:beforeAutospacing="1" w:after="100" w:afterAutospacing="1" w:line="240" w:lineRule="auto"/>
        <w:contextualSpacing/>
        <w:rPr>
          <w:rFonts w:eastAsia="Times New Roman"/>
          <w:color w:val="000000"/>
        </w:rPr>
      </w:pPr>
    </w:p>
    <w:sectPr w:rsidR="00F624BC" w:rsidRPr="008E4A06" w:rsidSect="00417D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28" w:rsidRDefault="00A74328" w:rsidP="00F53033">
      <w:pPr>
        <w:spacing w:after="0" w:line="240" w:lineRule="auto"/>
      </w:pPr>
      <w:r>
        <w:separator/>
      </w:r>
    </w:p>
  </w:endnote>
  <w:endnote w:type="continuationSeparator" w:id="0">
    <w:p w:rsidR="00A74328" w:rsidRDefault="00A74328" w:rsidP="00F5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28" w:rsidRDefault="00A74328" w:rsidP="00F53033">
      <w:pPr>
        <w:spacing w:after="0" w:line="240" w:lineRule="auto"/>
      </w:pPr>
      <w:r>
        <w:separator/>
      </w:r>
    </w:p>
  </w:footnote>
  <w:footnote w:type="continuationSeparator" w:id="0">
    <w:p w:rsidR="00A74328" w:rsidRDefault="00A74328" w:rsidP="00F53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1FD"/>
    <w:multiLevelType w:val="multilevel"/>
    <w:tmpl w:val="E028EFC0"/>
    <w:lvl w:ilvl="0">
      <w:start w:val="1"/>
      <w:numFmt w:val="upperRoman"/>
      <w:pStyle w:val="Heading1"/>
      <w:lvlText w:val="%1."/>
      <w:lvlJc w:val="left"/>
      <w:pPr>
        <w:ind w:left="0" w:firstLine="0"/>
      </w:pPr>
      <w:rPr>
        <w:rFonts w:ascii="Times New Roman" w:eastAsiaTheme="minorHAnsi" w:hAnsi="Times New Roman" w:cs="Times New Roman"/>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AE60ECE"/>
    <w:multiLevelType w:val="hybridMultilevel"/>
    <w:tmpl w:val="628E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CC2890"/>
    <w:multiLevelType w:val="hybridMultilevel"/>
    <w:tmpl w:val="8C2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8E"/>
    <w:rsid w:val="0003568E"/>
    <w:rsid w:val="000B63D8"/>
    <w:rsid w:val="000E7E96"/>
    <w:rsid w:val="001C277D"/>
    <w:rsid w:val="001D6322"/>
    <w:rsid w:val="00417DF6"/>
    <w:rsid w:val="00A10854"/>
    <w:rsid w:val="00A74328"/>
    <w:rsid w:val="00AA1495"/>
    <w:rsid w:val="00BF3129"/>
    <w:rsid w:val="00E146E5"/>
    <w:rsid w:val="00F53033"/>
    <w:rsid w:val="00F624BC"/>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68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6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68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56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56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56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56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56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56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8E"/>
    <w:pPr>
      <w:ind w:left="720"/>
      <w:contextualSpacing/>
    </w:pPr>
  </w:style>
  <w:style w:type="character" w:customStyle="1" w:styleId="Heading1Char">
    <w:name w:val="Heading 1 Char"/>
    <w:basedOn w:val="DefaultParagraphFont"/>
    <w:link w:val="Heading1"/>
    <w:uiPriority w:val="9"/>
    <w:rsid w:val="000356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6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56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56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56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56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56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568E"/>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3568E"/>
    <w:pPr>
      <w:spacing w:after="0" w:line="240" w:lineRule="auto"/>
    </w:pPr>
  </w:style>
  <w:style w:type="paragraph" w:styleId="Header">
    <w:name w:val="header"/>
    <w:basedOn w:val="Normal"/>
    <w:link w:val="HeaderChar"/>
    <w:uiPriority w:val="99"/>
    <w:unhideWhenUsed/>
    <w:rsid w:val="00F5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033"/>
  </w:style>
  <w:style w:type="paragraph" w:styleId="Footer">
    <w:name w:val="footer"/>
    <w:basedOn w:val="Normal"/>
    <w:link w:val="FooterChar"/>
    <w:uiPriority w:val="99"/>
    <w:unhideWhenUsed/>
    <w:rsid w:val="00F5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33"/>
  </w:style>
  <w:style w:type="paragraph" w:styleId="BalloonText">
    <w:name w:val="Balloon Text"/>
    <w:basedOn w:val="Normal"/>
    <w:link w:val="BalloonTextChar"/>
    <w:uiPriority w:val="99"/>
    <w:semiHidden/>
    <w:unhideWhenUsed/>
    <w:rsid w:val="00F5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33"/>
    <w:rPr>
      <w:rFonts w:ascii="Tahoma" w:hAnsi="Tahoma" w:cs="Tahoma"/>
      <w:sz w:val="16"/>
      <w:szCs w:val="16"/>
    </w:rPr>
  </w:style>
  <w:style w:type="character" w:styleId="Hyperlink">
    <w:name w:val="Hyperlink"/>
    <w:basedOn w:val="DefaultParagraphFont"/>
    <w:uiPriority w:val="99"/>
    <w:unhideWhenUsed/>
    <w:rsid w:val="00F62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68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6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68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56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56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56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56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56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56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8E"/>
    <w:pPr>
      <w:ind w:left="720"/>
      <w:contextualSpacing/>
    </w:pPr>
  </w:style>
  <w:style w:type="character" w:customStyle="1" w:styleId="Heading1Char">
    <w:name w:val="Heading 1 Char"/>
    <w:basedOn w:val="DefaultParagraphFont"/>
    <w:link w:val="Heading1"/>
    <w:uiPriority w:val="9"/>
    <w:rsid w:val="000356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6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56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56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56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56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56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568E"/>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3568E"/>
    <w:pPr>
      <w:spacing w:after="0" w:line="240" w:lineRule="auto"/>
    </w:pPr>
  </w:style>
  <w:style w:type="paragraph" w:styleId="Header">
    <w:name w:val="header"/>
    <w:basedOn w:val="Normal"/>
    <w:link w:val="HeaderChar"/>
    <w:uiPriority w:val="99"/>
    <w:unhideWhenUsed/>
    <w:rsid w:val="00F5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033"/>
  </w:style>
  <w:style w:type="paragraph" w:styleId="Footer">
    <w:name w:val="footer"/>
    <w:basedOn w:val="Normal"/>
    <w:link w:val="FooterChar"/>
    <w:uiPriority w:val="99"/>
    <w:unhideWhenUsed/>
    <w:rsid w:val="00F5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33"/>
  </w:style>
  <w:style w:type="paragraph" w:styleId="BalloonText">
    <w:name w:val="Balloon Text"/>
    <w:basedOn w:val="Normal"/>
    <w:link w:val="BalloonTextChar"/>
    <w:uiPriority w:val="99"/>
    <w:semiHidden/>
    <w:unhideWhenUsed/>
    <w:rsid w:val="00F5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33"/>
    <w:rPr>
      <w:rFonts w:ascii="Tahoma" w:hAnsi="Tahoma" w:cs="Tahoma"/>
      <w:sz w:val="16"/>
      <w:szCs w:val="16"/>
    </w:rPr>
  </w:style>
  <w:style w:type="character" w:styleId="Hyperlink">
    <w:name w:val="Hyperlink"/>
    <w:basedOn w:val="DefaultParagraphFont"/>
    <w:uiPriority w:val="99"/>
    <w:unhideWhenUsed/>
    <w:rsid w:val="00F62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9A2A-0EAF-4CBE-9999-BC0B3480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5</cp:revision>
  <cp:lastPrinted>2016-02-07T18:42:00Z</cp:lastPrinted>
  <dcterms:created xsi:type="dcterms:W3CDTF">2017-02-10T16:20:00Z</dcterms:created>
  <dcterms:modified xsi:type="dcterms:W3CDTF">2017-02-11T01:12:00Z</dcterms:modified>
</cp:coreProperties>
</file>